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EF060" w14:textId="77777777" w:rsidR="00D57AE2" w:rsidRDefault="00D57AE2" w:rsidP="00D57AE2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G U V E R N U </w:t>
      </w:r>
      <w:proofErr w:type="gramStart"/>
      <w:r>
        <w:rPr>
          <w:rFonts w:ascii="Times New Roman" w:hAnsi="Times New Roman"/>
          <w:b/>
          <w:sz w:val="24"/>
          <w:szCs w:val="24"/>
        </w:rPr>
        <w:t>L  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 M Â N I E I</w:t>
      </w:r>
    </w:p>
    <w:p w14:paraId="3F284647" w14:textId="77777777" w:rsidR="00D57AE2" w:rsidRDefault="00DD0DED" w:rsidP="00D57AE2">
      <w:pPr>
        <w:jc w:val="center"/>
        <w:rPr>
          <w:rFonts w:ascii="Times New Roman" w:hAnsi="Times New Roman"/>
          <w:noProof/>
          <w:sz w:val="24"/>
          <w:szCs w:val="24"/>
        </w:rPr>
      </w:pPr>
      <w:r w:rsidRPr="001C1BC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DDD7923" wp14:editId="447D0ADB">
            <wp:extent cx="714375" cy="990600"/>
            <wp:effectExtent l="0" t="0" r="9525" b="0"/>
            <wp:docPr id="2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CDC80" w14:textId="77777777" w:rsidR="00D57AE2" w:rsidRDefault="00D57AE2" w:rsidP="00D57AE2">
      <w:pPr>
        <w:jc w:val="center"/>
        <w:rPr>
          <w:rFonts w:ascii="Times New Roman" w:hAnsi="Times New Roman"/>
          <w:b/>
          <w:sz w:val="24"/>
          <w:szCs w:val="24"/>
        </w:rPr>
      </w:pPr>
      <w:r w:rsidRPr="00D57AE2">
        <w:rPr>
          <w:rFonts w:ascii="Times New Roman" w:hAnsi="Times New Roman"/>
          <w:b/>
          <w:sz w:val="24"/>
          <w:szCs w:val="24"/>
        </w:rPr>
        <w:t>H O T Ă R Â R E</w:t>
      </w:r>
    </w:p>
    <w:p w14:paraId="64CFD256" w14:textId="77777777" w:rsidR="00E45C5C" w:rsidRPr="00D57AE2" w:rsidRDefault="00E45C5C" w:rsidP="00D57AE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43D1A5" w14:textId="55DE2981" w:rsidR="00E319A5" w:rsidRPr="001C1BC7" w:rsidRDefault="00E319A5" w:rsidP="001C1BC7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</w:pPr>
      <w:r w:rsidRPr="001C1BC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 xml:space="preserve">privind aprobarea Strategiei </w:t>
      </w:r>
      <w:r w:rsidR="001C1BC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>de</w:t>
      </w:r>
      <w:r w:rsidR="001C1BC7" w:rsidRPr="001C1BC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 xml:space="preserve"> </w:t>
      </w:r>
      <w:r w:rsidRPr="001C1BC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>dezvoltare economică, socială și de mediu a Văii Jiului (</w:t>
      </w:r>
      <w:r w:rsidR="00E154B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>2022 -</w:t>
      </w:r>
      <w:r w:rsidR="00FF410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 xml:space="preserve"> </w:t>
      </w:r>
      <w:r w:rsidRPr="001C1BC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ro-RO"/>
        </w:rPr>
        <w:t xml:space="preserve">2030) </w:t>
      </w:r>
    </w:p>
    <w:p w14:paraId="13C52BA6" w14:textId="77777777" w:rsidR="00E45C5C" w:rsidRPr="004C3D10" w:rsidRDefault="00E45C5C" w:rsidP="00412A03">
      <w:pPr>
        <w:jc w:val="both"/>
        <w:rPr>
          <w:rFonts w:ascii="Times New Roman" w:hAnsi="Times New Roman" w:cs="Times New Roman"/>
          <w:sz w:val="2"/>
          <w:szCs w:val="28"/>
          <w:bdr w:val="none" w:sz="0" w:space="0" w:color="auto" w:frame="1"/>
          <w:shd w:val="clear" w:color="auto" w:fill="FFFFFF"/>
          <w:lang w:val="ro-RO"/>
        </w:rPr>
      </w:pPr>
    </w:p>
    <w:p w14:paraId="45305C11" w14:textId="766B0A40" w:rsidR="00E319A5" w:rsidRDefault="00764599" w:rsidP="001C1BC7">
      <w:pPr>
        <w:ind w:left="-540" w:firstLine="54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64599">
        <w:rPr>
          <w:rFonts w:ascii="Times New Roman" w:hAnsi="Times New Roman" w:cs="Times New Roman"/>
          <w:sz w:val="28"/>
          <w:szCs w:val="28"/>
          <w:lang w:val="ro-RO"/>
        </w:rPr>
        <w:t>În temeiul art. 108 din Constituția României, republicată, și al art. 25 lit. e) din O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rdonanţa </w:t>
      </w:r>
      <w:r w:rsidR="00B07694">
        <w:rPr>
          <w:rFonts w:ascii="Times New Roman" w:hAnsi="Times New Roman" w:cs="Times New Roman"/>
          <w:sz w:val="28"/>
          <w:szCs w:val="28"/>
          <w:lang w:val="ro-RO"/>
        </w:rPr>
        <w:t>d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e urgenţă a Guvernului </w:t>
      </w:r>
      <w:r w:rsidRPr="00764599">
        <w:rPr>
          <w:rFonts w:ascii="Times New Roman" w:hAnsi="Times New Roman" w:cs="Times New Roman"/>
          <w:sz w:val="28"/>
          <w:szCs w:val="28"/>
          <w:lang w:val="ro-RO"/>
        </w:rPr>
        <w:t>nr.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64599">
        <w:rPr>
          <w:rFonts w:ascii="Times New Roman" w:hAnsi="Times New Roman" w:cs="Times New Roman"/>
          <w:sz w:val="28"/>
          <w:szCs w:val="28"/>
          <w:lang w:val="ro-RO"/>
        </w:rPr>
        <w:t>57/2019 privind Codul Administrativ, cu modificări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le și completările ulterioare, </w:t>
      </w:r>
    </w:p>
    <w:p w14:paraId="6B48E498" w14:textId="77777777" w:rsidR="00E319A5" w:rsidRPr="00CB48DE" w:rsidRDefault="00E319A5" w:rsidP="001C1BC7">
      <w:pPr>
        <w:ind w:left="-540" w:firstLine="540"/>
        <w:jc w:val="both"/>
        <w:rPr>
          <w:rFonts w:ascii="Times New Roman" w:hAnsi="Times New Roman" w:cs="Times New Roman"/>
          <w:sz w:val="2"/>
          <w:szCs w:val="28"/>
          <w:lang w:val="ro-RO"/>
        </w:rPr>
      </w:pPr>
    </w:p>
    <w:p w14:paraId="6676950D" w14:textId="1FE74C92" w:rsidR="00E319A5" w:rsidRPr="001C1BC7" w:rsidRDefault="00E319A5" w:rsidP="001C1BC7">
      <w:pPr>
        <w:ind w:left="-540" w:firstLine="54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C1BC7">
        <w:rPr>
          <w:rFonts w:ascii="Times New Roman" w:hAnsi="Times New Roman" w:cs="Times New Roman"/>
          <w:b/>
          <w:sz w:val="28"/>
          <w:szCs w:val="28"/>
          <w:lang w:val="ro-RO"/>
        </w:rPr>
        <w:t>Guvernul României adopt</w:t>
      </w:r>
      <w:r w:rsidR="00280ADF"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  <w:r w:rsidRPr="001C1BC7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prezenta hotărâre</w:t>
      </w:r>
      <w:r w:rsidR="00D57AE2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</w:p>
    <w:p w14:paraId="6E24D767" w14:textId="1936FE60" w:rsidR="00E319A5" w:rsidRDefault="00E319A5" w:rsidP="001C1BC7">
      <w:pPr>
        <w:ind w:left="-540" w:firstLine="54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C1BC7">
        <w:rPr>
          <w:rFonts w:ascii="Times New Roman" w:hAnsi="Times New Roman" w:cs="Times New Roman"/>
          <w:b/>
          <w:sz w:val="28"/>
          <w:szCs w:val="28"/>
          <w:lang w:val="ro-RO"/>
        </w:rPr>
        <w:t>Art</w:t>
      </w:r>
      <w:r w:rsidR="006E030D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9C631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E030D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4C3D1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C6318">
        <w:rPr>
          <w:rFonts w:ascii="Times New Roman" w:hAnsi="Times New Roman" w:cs="Times New Roman"/>
          <w:b/>
          <w:sz w:val="28"/>
          <w:szCs w:val="28"/>
          <w:lang w:val="ro-RO"/>
        </w:rPr>
        <w:t xml:space="preserve">- </w:t>
      </w:r>
      <w:r w:rsidR="00412A03" w:rsidRPr="00A53D82">
        <w:rPr>
          <w:rFonts w:ascii="Times New Roman" w:hAnsi="Times New Roman" w:cs="Times New Roman"/>
          <w:sz w:val="28"/>
          <w:szCs w:val="28"/>
          <w:lang w:val="ro-RO"/>
        </w:rPr>
        <w:t xml:space="preserve">Se aprobă </w:t>
      </w:r>
      <w:r w:rsidR="000849ED">
        <w:rPr>
          <w:rFonts w:ascii="Times New Roman" w:hAnsi="Times New Roman" w:cs="Times New Roman"/>
          <w:sz w:val="28"/>
          <w:szCs w:val="28"/>
          <w:lang w:val="ro-RO"/>
        </w:rPr>
        <w:t>Strategia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E030D">
        <w:rPr>
          <w:rFonts w:ascii="Times New Roman" w:hAnsi="Times New Roman" w:cs="Times New Roman"/>
          <w:sz w:val="28"/>
          <w:szCs w:val="28"/>
          <w:lang w:val="ro-RO"/>
        </w:rPr>
        <w:t>de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2682D">
        <w:rPr>
          <w:rFonts w:ascii="Times New Roman" w:hAnsi="Times New Roman" w:cs="Times New Roman"/>
          <w:sz w:val="28"/>
          <w:szCs w:val="28"/>
          <w:lang w:val="ro-RO"/>
        </w:rPr>
        <w:t>dezvoltare</w:t>
      </w:r>
      <w:r w:rsidR="000849ED" w:rsidRPr="000849ED">
        <w:rPr>
          <w:rFonts w:ascii="Times New Roman" w:hAnsi="Times New Roman" w:cs="Times New Roman"/>
          <w:sz w:val="28"/>
          <w:szCs w:val="28"/>
          <w:lang w:val="ro-RO"/>
        </w:rPr>
        <w:t xml:space="preserve"> economică, socială și de mediu</w:t>
      </w:r>
      <w:r w:rsidR="000849ED">
        <w:rPr>
          <w:rFonts w:ascii="Times New Roman" w:hAnsi="Times New Roman" w:cs="Times New Roman"/>
          <w:sz w:val="28"/>
          <w:szCs w:val="28"/>
          <w:lang w:val="ro-RO"/>
        </w:rPr>
        <w:t xml:space="preserve"> a Văii Jiului (202</w:t>
      </w:r>
      <w:r w:rsidR="00B715F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0849ED">
        <w:rPr>
          <w:rFonts w:ascii="Times New Roman" w:hAnsi="Times New Roman" w:cs="Times New Roman"/>
          <w:sz w:val="28"/>
          <w:szCs w:val="28"/>
          <w:lang w:val="ro-RO"/>
        </w:rPr>
        <w:t>-2030)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412A03" w:rsidRPr="00A53D8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252BC9">
        <w:rPr>
          <w:rFonts w:ascii="Times New Roman" w:hAnsi="Times New Roman" w:cs="Times New Roman"/>
          <w:sz w:val="28"/>
          <w:szCs w:val="28"/>
          <w:lang w:val="ro-RO"/>
        </w:rPr>
        <w:t>prevăzut</w:t>
      </w:r>
      <w:r w:rsidR="00B544BC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 xml:space="preserve"> în</w:t>
      </w:r>
      <w:r w:rsidR="00D57AE2" w:rsidRPr="00A53D8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12A03" w:rsidRPr="00A53D82">
        <w:rPr>
          <w:rFonts w:ascii="Times New Roman" w:hAnsi="Times New Roman" w:cs="Times New Roman"/>
          <w:sz w:val="28"/>
          <w:szCs w:val="28"/>
          <w:lang w:val="ro-RO"/>
        </w:rPr>
        <w:t>anex</w:t>
      </w:r>
      <w:r w:rsidR="00D57AE2"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412A03" w:rsidRPr="00A53D8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634EC">
        <w:rPr>
          <w:rFonts w:ascii="Times New Roman" w:hAnsi="Times New Roman" w:cs="Times New Roman"/>
          <w:sz w:val="28"/>
          <w:szCs w:val="28"/>
          <w:lang w:val="ro-RO"/>
        </w:rPr>
        <w:t>care face parte integrantă din prezenta hotărâre</w:t>
      </w:r>
      <w:r w:rsidR="00B07694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3B3518EB" w14:textId="618F72DD" w:rsidR="005C11DB" w:rsidRDefault="005C11DB" w:rsidP="001C1BC7">
      <w:pPr>
        <w:ind w:left="-540" w:firstLine="54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544BC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 2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8691F">
        <w:rPr>
          <w:rFonts w:ascii="Times New Roman" w:hAnsi="Times New Roman" w:cs="Times New Roman"/>
          <w:sz w:val="28"/>
          <w:szCs w:val="28"/>
          <w:lang w:val="ro-RO"/>
        </w:rPr>
        <w:t>–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634EC" w:rsidRPr="004634EC">
        <w:rPr>
          <w:rFonts w:ascii="Times New Roman" w:hAnsi="Times New Roman" w:cs="Times New Roman"/>
          <w:sz w:val="28"/>
          <w:szCs w:val="28"/>
          <w:lang w:val="ro-RO"/>
        </w:rPr>
        <w:t>Minister</w:t>
      </w:r>
      <w:r w:rsidR="00FB2FCF">
        <w:rPr>
          <w:rFonts w:ascii="Times New Roman" w:hAnsi="Times New Roman" w:cs="Times New Roman"/>
          <w:sz w:val="28"/>
          <w:szCs w:val="28"/>
          <w:lang w:val="ro-RO"/>
        </w:rPr>
        <w:t>ul Investițiilor și Proiectelor Europene, ministerele și celelalte organ</w:t>
      </w:r>
      <w:r w:rsidR="001C48B9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FB2FCF">
        <w:rPr>
          <w:rFonts w:ascii="Times New Roman" w:hAnsi="Times New Roman" w:cs="Times New Roman"/>
          <w:sz w:val="28"/>
          <w:szCs w:val="28"/>
          <w:lang w:val="ro-RO"/>
        </w:rPr>
        <w:t xml:space="preserve"> de specialitate ale administrației publice centrale, precum și autoritățile administrației publice locale</w:t>
      </w:r>
      <w:r w:rsidR="004634EC" w:rsidRPr="004634EC">
        <w:rPr>
          <w:rFonts w:ascii="Times New Roman" w:hAnsi="Times New Roman" w:cs="Times New Roman"/>
          <w:sz w:val="28"/>
          <w:szCs w:val="28"/>
          <w:lang w:val="ro-RO"/>
        </w:rPr>
        <w:t xml:space="preserve"> au obligaţia s</w:t>
      </w:r>
      <w:r w:rsidR="004634EC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4634EC" w:rsidRPr="004634EC">
        <w:rPr>
          <w:rFonts w:ascii="Times New Roman" w:hAnsi="Times New Roman" w:cs="Times New Roman"/>
          <w:sz w:val="28"/>
          <w:szCs w:val="28"/>
          <w:lang w:val="ro-RO"/>
        </w:rPr>
        <w:t xml:space="preserve"> aducă la îndeplinire </w:t>
      </w:r>
      <w:r w:rsidR="00983357">
        <w:rPr>
          <w:rFonts w:ascii="Times New Roman" w:hAnsi="Times New Roman" w:cs="Times New Roman"/>
          <w:sz w:val="28"/>
          <w:szCs w:val="28"/>
          <w:lang w:val="ro-RO"/>
        </w:rPr>
        <w:t>măsurile specifice domeniului lor de activitate în vederea asigurării implementării Strategiei de dezvoltare economică, socială și de mediu a Văii Jiului (202</w:t>
      </w:r>
      <w:r w:rsidR="00B715F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983357">
        <w:rPr>
          <w:rFonts w:ascii="Times New Roman" w:hAnsi="Times New Roman" w:cs="Times New Roman"/>
          <w:sz w:val="28"/>
          <w:szCs w:val="28"/>
          <w:lang w:val="ro-RO"/>
        </w:rPr>
        <w:t>-2030)</w:t>
      </w:r>
      <w:r w:rsidR="00B07694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656634F6" w14:textId="7CFD6805" w:rsidR="005C11DB" w:rsidRDefault="005C11DB" w:rsidP="00AF158F">
      <w:pPr>
        <w:ind w:left="-540" w:firstLine="540"/>
        <w:jc w:val="both"/>
        <w:rPr>
          <w:rFonts w:ascii="Times New Roman" w:hAnsi="Times New Roman" w:cs="Times New Roman"/>
          <w:bCs/>
          <w:sz w:val="28"/>
          <w:szCs w:val="28"/>
          <w:lang w:val="ro-RO"/>
        </w:rPr>
      </w:pPr>
    </w:p>
    <w:p w14:paraId="3774B861" w14:textId="6F8016B6" w:rsidR="00BC079E" w:rsidRDefault="00BC079E" w:rsidP="00BC079E">
      <w:pPr>
        <w:ind w:left="-540" w:firstLine="54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PRIM-MINISTRU</w:t>
      </w:r>
    </w:p>
    <w:p w14:paraId="023CBF35" w14:textId="1FF448BF" w:rsidR="00BC079E" w:rsidRDefault="00BC079E" w:rsidP="00BC079E">
      <w:pPr>
        <w:ind w:left="-540" w:firstLine="54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Nicolae-Ionel CIUCA</w:t>
      </w:r>
    </w:p>
    <w:sectPr w:rsidR="00BC079E" w:rsidSect="00541DD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BF6297" w15:done="0"/>
  <w15:commentEx w15:paraId="5C5DBE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40545" w16cex:dateUtc="2022-01-20T13:59:00Z"/>
  <w16cex:commentExtensible w16cex:durableId="259405BB" w16cex:dateUtc="2022-01-20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BF6297" w16cid:durableId="25940545"/>
  <w16cid:commentId w16cid:paraId="5C5DBEBF" w16cid:durableId="259405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EA9D0" w14:textId="77777777" w:rsidR="00595D96" w:rsidRDefault="00595D96" w:rsidP="003F3942">
      <w:pPr>
        <w:spacing w:after="0" w:line="240" w:lineRule="auto"/>
      </w:pPr>
      <w:r>
        <w:separator/>
      </w:r>
    </w:p>
  </w:endnote>
  <w:endnote w:type="continuationSeparator" w:id="0">
    <w:p w14:paraId="1E329269" w14:textId="77777777" w:rsidR="00595D96" w:rsidRDefault="00595D96" w:rsidP="003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494C8" w14:textId="77777777" w:rsidR="00595D96" w:rsidRDefault="00595D96" w:rsidP="003F3942">
      <w:pPr>
        <w:spacing w:after="0" w:line="240" w:lineRule="auto"/>
      </w:pPr>
      <w:r>
        <w:separator/>
      </w:r>
    </w:p>
  </w:footnote>
  <w:footnote w:type="continuationSeparator" w:id="0">
    <w:p w14:paraId="05C7A357" w14:textId="77777777" w:rsidR="00595D96" w:rsidRDefault="00595D96" w:rsidP="003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2F422" w14:textId="57CB0561" w:rsidR="003F3942" w:rsidRDefault="003F39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F39B1"/>
    <w:multiLevelType w:val="hybridMultilevel"/>
    <w:tmpl w:val="AF5E4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hail Cosmin Neagu">
    <w15:presenceInfo w15:providerId="AD" w15:userId="S-1-5-21-1335690349-1632514493-598330653-82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42"/>
    <w:rsid w:val="0000747D"/>
    <w:rsid w:val="000512C2"/>
    <w:rsid w:val="00052B1E"/>
    <w:rsid w:val="000849ED"/>
    <w:rsid w:val="0008691F"/>
    <w:rsid w:val="000D7E49"/>
    <w:rsid w:val="001374CC"/>
    <w:rsid w:val="00150C7B"/>
    <w:rsid w:val="0018359B"/>
    <w:rsid w:val="001C1BC7"/>
    <w:rsid w:val="001C48B9"/>
    <w:rsid w:val="001E0062"/>
    <w:rsid w:val="002052A5"/>
    <w:rsid w:val="00226CFB"/>
    <w:rsid w:val="00251FD9"/>
    <w:rsid w:val="00252BC9"/>
    <w:rsid w:val="00280ADF"/>
    <w:rsid w:val="002C07D6"/>
    <w:rsid w:val="00303A60"/>
    <w:rsid w:val="0031421D"/>
    <w:rsid w:val="00373FFD"/>
    <w:rsid w:val="00380C5F"/>
    <w:rsid w:val="00382078"/>
    <w:rsid w:val="00393EF7"/>
    <w:rsid w:val="003C37C5"/>
    <w:rsid w:val="003F3942"/>
    <w:rsid w:val="00412A03"/>
    <w:rsid w:val="0041347A"/>
    <w:rsid w:val="004340D0"/>
    <w:rsid w:val="004634EC"/>
    <w:rsid w:val="004A77F7"/>
    <w:rsid w:val="004C3D10"/>
    <w:rsid w:val="0050436D"/>
    <w:rsid w:val="0051100F"/>
    <w:rsid w:val="00541DD4"/>
    <w:rsid w:val="00595D96"/>
    <w:rsid w:val="005C11DB"/>
    <w:rsid w:val="005D7F26"/>
    <w:rsid w:val="00605743"/>
    <w:rsid w:val="006358C3"/>
    <w:rsid w:val="00664858"/>
    <w:rsid w:val="006854F7"/>
    <w:rsid w:val="006A66FC"/>
    <w:rsid w:val="006E030D"/>
    <w:rsid w:val="007352A8"/>
    <w:rsid w:val="007372C1"/>
    <w:rsid w:val="00742850"/>
    <w:rsid w:val="00764599"/>
    <w:rsid w:val="007B119A"/>
    <w:rsid w:val="007D288C"/>
    <w:rsid w:val="007D6D70"/>
    <w:rsid w:val="007D753C"/>
    <w:rsid w:val="007F551C"/>
    <w:rsid w:val="008417E4"/>
    <w:rsid w:val="008E423E"/>
    <w:rsid w:val="008E7D24"/>
    <w:rsid w:val="008F41A5"/>
    <w:rsid w:val="009318B6"/>
    <w:rsid w:val="009370D9"/>
    <w:rsid w:val="00955ACC"/>
    <w:rsid w:val="00983357"/>
    <w:rsid w:val="009C6318"/>
    <w:rsid w:val="009C66B2"/>
    <w:rsid w:val="009F33DB"/>
    <w:rsid w:val="00A04523"/>
    <w:rsid w:val="00A43F65"/>
    <w:rsid w:val="00A51510"/>
    <w:rsid w:val="00A53D82"/>
    <w:rsid w:val="00A72506"/>
    <w:rsid w:val="00A760AB"/>
    <w:rsid w:val="00A8420F"/>
    <w:rsid w:val="00AF158F"/>
    <w:rsid w:val="00B07694"/>
    <w:rsid w:val="00B544BC"/>
    <w:rsid w:val="00B61CB5"/>
    <w:rsid w:val="00B715F7"/>
    <w:rsid w:val="00B82889"/>
    <w:rsid w:val="00BA456B"/>
    <w:rsid w:val="00BC079E"/>
    <w:rsid w:val="00BC773E"/>
    <w:rsid w:val="00BD6562"/>
    <w:rsid w:val="00BE2FAC"/>
    <w:rsid w:val="00C17674"/>
    <w:rsid w:val="00C41DA8"/>
    <w:rsid w:val="00C91731"/>
    <w:rsid w:val="00CB48DE"/>
    <w:rsid w:val="00CF5824"/>
    <w:rsid w:val="00D04656"/>
    <w:rsid w:val="00D2682D"/>
    <w:rsid w:val="00D4311C"/>
    <w:rsid w:val="00D57AE2"/>
    <w:rsid w:val="00D93C4A"/>
    <w:rsid w:val="00DD0DED"/>
    <w:rsid w:val="00DE4560"/>
    <w:rsid w:val="00E154B5"/>
    <w:rsid w:val="00E319A5"/>
    <w:rsid w:val="00E40011"/>
    <w:rsid w:val="00E45C5C"/>
    <w:rsid w:val="00E96AF4"/>
    <w:rsid w:val="00ED5ECA"/>
    <w:rsid w:val="00EF7BD8"/>
    <w:rsid w:val="00F05ECA"/>
    <w:rsid w:val="00F35D2F"/>
    <w:rsid w:val="00F57738"/>
    <w:rsid w:val="00F7499D"/>
    <w:rsid w:val="00F9206D"/>
    <w:rsid w:val="00FB1781"/>
    <w:rsid w:val="00FB2FCF"/>
    <w:rsid w:val="00FF4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6F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942"/>
  </w:style>
  <w:style w:type="paragraph" w:styleId="Footer">
    <w:name w:val="footer"/>
    <w:basedOn w:val="Normal"/>
    <w:link w:val="FooterChar"/>
    <w:uiPriority w:val="99"/>
    <w:unhideWhenUsed/>
    <w:rsid w:val="003F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942"/>
  </w:style>
  <w:style w:type="paragraph" w:styleId="BalloonText">
    <w:name w:val="Balloon Text"/>
    <w:basedOn w:val="Normal"/>
    <w:link w:val="BalloonTextChar"/>
    <w:uiPriority w:val="99"/>
    <w:semiHidden/>
    <w:unhideWhenUsed/>
    <w:rsid w:val="00D5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5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4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4F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45C5C"/>
    <w:pPr>
      <w:ind w:left="720"/>
      <w:contextualSpacing/>
    </w:pPr>
  </w:style>
  <w:style w:type="paragraph" w:styleId="Revision">
    <w:name w:val="Revision"/>
    <w:hidden/>
    <w:uiPriority w:val="99"/>
    <w:semiHidden/>
    <w:rsid w:val="007428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942"/>
  </w:style>
  <w:style w:type="paragraph" w:styleId="Footer">
    <w:name w:val="footer"/>
    <w:basedOn w:val="Normal"/>
    <w:link w:val="FooterChar"/>
    <w:uiPriority w:val="99"/>
    <w:unhideWhenUsed/>
    <w:rsid w:val="003F3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942"/>
  </w:style>
  <w:style w:type="paragraph" w:styleId="BalloonText">
    <w:name w:val="Balloon Text"/>
    <w:basedOn w:val="Normal"/>
    <w:link w:val="BalloonTextChar"/>
    <w:uiPriority w:val="99"/>
    <w:semiHidden/>
    <w:unhideWhenUsed/>
    <w:rsid w:val="00D5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5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4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4F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45C5C"/>
    <w:pPr>
      <w:ind w:left="720"/>
      <w:contextualSpacing/>
    </w:pPr>
  </w:style>
  <w:style w:type="paragraph" w:styleId="Revision">
    <w:name w:val="Revision"/>
    <w:hidden/>
    <w:uiPriority w:val="99"/>
    <w:semiHidden/>
    <w:rsid w:val="007428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01C8-67F9-4159-9A3F-8C978D2B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Istrati-Lazar</dc:creator>
  <cp:lastModifiedBy>Florin Adrian Barbu</cp:lastModifiedBy>
  <cp:revision>4</cp:revision>
  <cp:lastPrinted>2022-02-01T11:22:00Z</cp:lastPrinted>
  <dcterms:created xsi:type="dcterms:W3CDTF">2022-02-01T11:43:00Z</dcterms:created>
  <dcterms:modified xsi:type="dcterms:W3CDTF">2022-02-02T10:17:00Z</dcterms:modified>
</cp:coreProperties>
</file>